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103"/>
      </w:tblGrid>
      <w:tr w:rsidR="001E4C9D" w:rsidRPr="00633306" w:rsidTr="004A1267">
        <w:trPr>
          <w:trHeight w:val="336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1E4C9D" w:rsidRPr="00633306" w:rsidTr="004A1267">
        <w:trPr>
          <w:trHeight w:val="336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1E4C9D" w:rsidRPr="00633306" w:rsidTr="004A1267">
        <w:trPr>
          <w:trHeight w:val="45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1E4C9D" w:rsidRPr="00633306" w:rsidTr="004A1267">
        <w:trPr>
          <w:trHeight w:val="582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 w:rsidRPr="00633306">
                <w:rPr>
                  <w:rStyle w:val="a3"/>
                  <w:bCs/>
                  <w:sz w:val="20"/>
                  <w:szCs w:val="20"/>
                </w:rPr>
                <w:t>www.roseltorg.ru</w:t>
              </w:r>
            </w:hyperlink>
          </w:p>
        </w:tc>
      </w:tr>
      <w:tr w:rsidR="001E4C9D" w:rsidRPr="00633306" w:rsidTr="004A1267">
        <w:trPr>
          <w:trHeight w:val="582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1E4C9D" w:rsidRPr="00633306" w:rsidTr="004A1267">
        <w:trPr>
          <w:trHeight w:val="582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  <w:p w:rsidR="001E4C9D" w:rsidRPr="00633306" w:rsidRDefault="001E4C9D" w:rsidP="004A126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1E4C9D" w:rsidRPr="00633306" w:rsidRDefault="001E4C9D" w:rsidP="004A126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1E4C9D" w:rsidRPr="00633306" w:rsidRDefault="001E4C9D" w:rsidP="004A1267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:rsidR="001E4C9D" w:rsidRPr="00633306" w:rsidRDefault="001E4C9D" w:rsidP="004A1267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:rsidR="001E4C9D" w:rsidRPr="00633306" w:rsidRDefault="001E4C9D" w:rsidP="004A1267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6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E4C9D" w:rsidRPr="00633306" w:rsidRDefault="001E4C9D" w:rsidP="004A1267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:rsidR="001E4C9D" w:rsidRPr="00633306" w:rsidRDefault="001E4C9D" w:rsidP="004A1267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1E4C9D" w:rsidRPr="00633306" w:rsidTr="004A1267">
        <w:trPr>
          <w:trHeight w:val="471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1E4C9D" w:rsidRPr="00633306" w:rsidTr="004A1267">
        <w:trPr>
          <w:trHeight w:val="582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1E4C9D" w:rsidRPr="00633306" w:rsidRDefault="001E4C9D" w:rsidP="004A12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1E4C9D" w:rsidRPr="00633306" w:rsidRDefault="001E4C9D" w:rsidP="004A1267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1E4C9D" w:rsidTr="004A1267">
        <w:trPr>
          <w:trHeight w:val="29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9D" w:rsidRPr="007C777E" w:rsidRDefault="001E4C9D" w:rsidP="004A1267">
            <w:pPr>
              <w:mirrorIndents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7C777E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Лот №  1:</w:t>
            </w: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решение от 23.12.2022 № 54 (в редакции решени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я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от 21.02.2025 № 323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распоряжение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22.04.2025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>
              <w:rPr>
                <w:rFonts w:eastAsia="Calibri"/>
                <w:sz w:val="20"/>
                <w:szCs w:val="20"/>
                <w:lang w:eastAsia="en-US"/>
              </w:rPr>
              <w:t>174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-р</w:t>
            </w:r>
          </w:p>
        </w:tc>
      </w:tr>
      <w:tr w:rsidR="001E4C9D" w:rsidRPr="00633306" w:rsidTr="004A1267">
        <w:trPr>
          <w:trHeight w:val="359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B4435C">
              <w:rPr>
                <w:rFonts w:eastAsia="Calibri"/>
                <w:sz w:val="20"/>
                <w:szCs w:val="20"/>
                <w:lang w:eastAsia="en-US"/>
              </w:rPr>
              <w:t xml:space="preserve">дание конторы одновременно с земельным участком, на котором указанное здание расположено </w:t>
            </w: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B4435C">
              <w:rPr>
                <w:rFonts w:eastAsia="Calibri"/>
                <w:sz w:val="20"/>
                <w:szCs w:val="20"/>
                <w:lang w:eastAsia="en-US"/>
              </w:rPr>
              <w:t xml:space="preserve">дание конторы (кадастровый номер 29:07:090902:347), расположенное по адресу: Архангельская область, </w:t>
            </w:r>
            <w:proofErr w:type="spellStart"/>
            <w:r w:rsidRPr="00B4435C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B4435C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proofErr w:type="spellStart"/>
            <w:r w:rsidRPr="00B4435C">
              <w:rPr>
                <w:rFonts w:eastAsia="Calibri"/>
                <w:sz w:val="20"/>
                <w:szCs w:val="20"/>
                <w:lang w:eastAsia="en-US"/>
              </w:rPr>
              <w:t>рп</w:t>
            </w:r>
            <w:proofErr w:type="spellEnd"/>
            <w:r w:rsidRPr="00B4435C">
              <w:rPr>
                <w:rFonts w:eastAsia="Calibr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 w:rsidRPr="00B4435C">
              <w:rPr>
                <w:rFonts w:eastAsia="Calibri"/>
                <w:sz w:val="20"/>
                <w:szCs w:val="20"/>
                <w:lang w:eastAsia="en-US"/>
              </w:rPr>
              <w:t>Комсомольская</w:t>
            </w:r>
            <w:proofErr w:type="gramEnd"/>
            <w:r w:rsidRPr="00B4435C">
              <w:rPr>
                <w:rFonts w:eastAsia="Calibri"/>
                <w:sz w:val="20"/>
                <w:szCs w:val="20"/>
                <w:lang w:eastAsia="en-US"/>
              </w:rPr>
              <w:t>, д. 1, одновременно с земельным участком (кадастровый номер 29:07:090902:1928), на котором указанное здание расположено</w:t>
            </w: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290 000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Двести девяносто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здания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90 000,00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Девяносто тысяч рублей 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в том числе </w:t>
            </w:r>
            <w:r w:rsidRPr="00B4435C">
              <w:rPr>
                <w:rFonts w:eastAsia="Calibri"/>
                <w:sz w:val="20"/>
                <w:szCs w:val="20"/>
                <w:lang w:eastAsia="en-US"/>
              </w:rPr>
              <w:t>налог на добавленную стоимость (20%)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 размере 15 000,00 рублей (Пятнадцать тысяч рублей 00 копеек)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стоимость земельного участка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200 000,00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Двести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рублей 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>
              <w:rPr>
                <w:rFonts w:eastAsia="Calibri"/>
                <w:sz w:val="20"/>
                <w:szCs w:val="20"/>
                <w:lang w:eastAsia="en-US"/>
              </w:rPr>
              <w:t>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t xml:space="preserve"> </w:t>
            </w:r>
            <w:r w:rsidRPr="00B4435C">
              <w:rPr>
                <w:rFonts w:eastAsia="Calibri"/>
                <w:sz w:val="20"/>
                <w:szCs w:val="20"/>
                <w:lang w:eastAsia="en-US"/>
              </w:rPr>
              <w:t>налогом на добавленную стоимость не облагается</w:t>
            </w: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14 500,00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Четырнадцать тысяч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пятьсот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29 000</w:t>
            </w:r>
            <w:r w:rsidRPr="0004197C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Двадцать девять</w:t>
            </w:r>
            <w:r w:rsidRPr="0004197C">
              <w:rPr>
                <w:rFonts w:eastAsia="Calibri"/>
                <w:sz w:val="20"/>
                <w:szCs w:val="20"/>
                <w:lang w:eastAsia="en-US"/>
              </w:rPr>
              <w:t xml:space="preserve"> тысяч рублей 00 копеек)</w:t>
            </w:r>
            <w:r w:rsidRPr="00633306">
              <w:rPr>
                <w:sz w:val="20"/>
                <w:szCs w:val="20"/>
              </w:rPr>
              <w:t xml:space="preserve"> 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1E4C9D" w:rsidRPr="00633306" w:rsidTr="004A1267">
        <w:trPr>
          <w:trHeight w:val="144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</w:t>
            </w:r>
            <w:r>
              <w:rPr>
                <w:rFonts w:eastAsia="Calibri"/>
                <w:sz w:val="20"/>
                <w:szCs w:val="20"/>
                <w:lang w:eastAsia="en-US"/>
              </w:rPr>
              <w:t>ключения договора купли-продажи.</w:t>
            </w: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:rsidR="001E4C9D" w:rsidRPr="00633306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E4C9D" w:rsidRPr="00633306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1E4C9D" w:rsidRPr="00633306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:rsidR="001E4C9D" w:rsidRPr="00AD44F4" w:rsidRDefault="001E4C9D" w:rsidP="004A1267">
            <w:pPr>
              <w:rPr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Здание конторы </w:t>
            </w: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 земельны</w:t>
            </w:r>
            <w:r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 участ</w:t>
            </w:r>
            <w:r>
              <w:rPr>
                <w:rFonts w:eastAsia="Calibri"/>
                <w:sz w:val="20"/>
                <w:szCs w:val="20"/>
                <w:lang w:eastAsia="en-US"/>
              </w:rPr>
              <w:t>ок</w:t>
            </w: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 расположен</w:t>
            </w:r>
            <w:r>
              <w:rPr>
                <w:rFonts w:eastAsia="Calibri"/>
                <w:sz w:val="20"/>
                <w:szCs w:val="20"/>
                <w:lang w:eastAsia="en-US"/>
              </w:rPr>
              <w:t>ы</w:t>
            </w: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 по адресу: Архангельская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proofErr w:type="spellStart"/>
            <w:r w:rsidRPr="00B11BEC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proofErr w:type="spellStart"/>
            <w:r w:rsidRPr="00B11BEC">
              <w:rPr>
                <w:rFonts w:eastAsia="Calibri"/>
                <w:sz w:val="20"/>
                <w:szCs w:val="20"/>
                <w:lang w:eastAsia="en-US"/>
              </w:rPr>
              <w:t>рп</w:t>
            </w:r>
            <w:proofErr w:type="spellEnd"/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. Шипицыно,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ул. </w:t>
            </w:r>
            <w:proofErr w:type="gramStart"/>
            <w:r w:rsidRPr="00B11BEC">
              <w:rPr>
                <w:rFonts w:eastAsia="Calibri"/>
                <w:sz w:val="20"/>
                <w:szCs w:val="20"/>
                <w:lang w:eastAsia="en-US"/>
              </w:rPr>
              <w:t>Комсомольская</w:t>
            </w:r>
            <w:proofErr w:type="gramEnd"/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, д. 1 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8135D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Земельный участок со зданием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объекта: по письменной заявке заинтересованного лица.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1E4C9D" w:rsidRPr="0037644A" w:rsidTr="004A1267">
        <w:trPr>
          <w:trHeight w:val="806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 w:rsidRPr="0037644A"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 w:rsidRPr="0037644A"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:rsidR="001E4C9D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>
              <w:rPr>
                <w:rFonts w:eastAsia="Calibri"/>
                <w:sz w:val="20"/>
                <w:szCs w:val="20"/>
                <w:lang w:eastAsia="en-US"/>
              </w:rPr>
              <w:t>нежилого помещения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14.04.2025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№ 0</w:t>
            </w: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/0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подготовленный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частнопрактикующим оценщиком Власовой О.А.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:rsidR="001E4C9D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Сведения о здании: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наименование: здание конторы;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кадастровый номер: 29:07:090902:347;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площадь: 150.4 </w:t>
            </w:r>
            <w:proofErr w:type="spellStart"/>
            <w:r w:rsidRPr="00B11BEC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B11BEC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год постройки: 1969;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>– количество этажей: 1;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>– назначение: нежилое;</w:t>
            </w:r>
          </w:p>
          <w:p w:rsidR="001E4C9D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адрес: Архангельская область, </w:t>
            </w:r>
            <w:proofErr w:type="spellStart"/>
            <w:r w:rsidRPr="00B11BEC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Комсомольская, дом 1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1E4C9D" w:rsidRPr="00B11BEC" w:rsidRDefault="001E4C9D" w:rsidP="004A1267">
            <w:pPr>
              <w:spacing w:before="120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Сведения о земельном участке: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кадастровый номер: 29:07:090902:1928,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площадь: 656 +/- 9 </w:t>
            </w:r>
            <w:proofErr w:type="spellStart"/>
            <w:r w:rsidRPr="00B11BEC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B11BEC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категория земель: земли населенных пунктов, </w:t>
            </w:r>
          </w:p>
          <w:p w:rsidR="001E4C9D" w:rsidRPr="00B11BEC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>– вид разрешенного использования: административные здания,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– местоположение: Архангельская область, </w:t>
            </w:r>
            <w:proofErr w:type="spellStart"/>
            <w:r w:rsidRPr="00B11BEC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B11BEC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Комсомольская, дом 1</w:t>
            </w:r>
            <w:r w:rsidRPr="00ED2E2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1E4C9D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В случае если от имени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руководителя юридического лица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действует его представитель по доверенности, к заявке должна быть приложена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нотариально заверенная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доверенность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(копия)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на осуществление действий от имени претендента, оформленная в установленном порядке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В случае если от имени претендента действует его представитель по доверенности, к заявке должна быть приложена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нотариально заверенная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доверенность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(копия)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на осуществление действий от имени претендента, оформленная в установленном порядке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37644A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1E4C9D" w:rsidRPr="0037644A" w:rsidTr="004A1267">
        <w:trPr>
          <w:trHeight w:val="132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37644A">
              <w:rPr>
                <w:sz w:val="20"/>
                <w:szCs w:val="20"/>
              </w:rPr>
              <w:t xml:space="preserve">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1E4C9D" w:rsidRPr="0037644A" w:rsidTr="004A1267">
        <w:trPr>
          <w:trHeight w:val="377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1E4C9D" w:rsidRPr="0037644A" w:rsidTr="004A1267">
        <w:trPr>
          <w:trHeight w:val="274"/>
        </w:trPr>
        <w:tc>
          <w:tcPr>
            <w:tcW w:w="567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1E4C9D" w:rsidRPr="0037644A" w:rsidRDefault="001E4C9D" w:rsidP="004A126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:rsidR="001E4C9D" w:rsidRPr="0037644A" w:rsidRDefault="001E4C9D" w:rsidP="004A1267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с даты принятия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такого решения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266B91" w:rsidRDefault="00266B91">
      <w:bookmarkStart w:id="0" w:name="_GoBack"/>
      <w:bookmarkEnd w:id="0"/>
    </w:p>
    <w:sectPr w:rsidR="00266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FE"/>
    <w:rsid w:val="001E4C9D"/>
    <w:rsid w:val="00266B91"/>
    <w:rsid w:val="00BF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C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C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1831</Words>
  <Characters>10440</Characters>
  <Application>Microsoft Office Word</Application>
  <DocSecurity>0</DocSecurity>
  <Lines>87</Lines>
  <Paragraphs>24</Paragraphs>
  <ScaleCrop>false</ScaleCrop>
  <Company/>
  <LinksUpToDate>false</LinksUpToDate>
  <CharactersWithSpaces>12247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2025-10-06T08:06:00Z</dcterms:created>
  <dcterms:modified xsi:type="dcterms:W3CDTF">2025-10-06T08:06:00Z</dcterms:modified>
</cp:coreProperties>
</file>